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4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各单位：</w:t>
      </w:r>
    </w:p>
    <w:p>
      <w:pPr>
        <w:widowControl/>
        <w:wordWrap w:val="0"/>
        <w:spacing w:line="440" w:lineRule="atLeast"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根据《省卫计委、省财政厅&lt;关于印发江西省城镇居民独生子女父母奖励办法操作细则的通知&gt;》（附件一），我校开展江西省城镇居民独生子女父母奖励申请工作，现将有关事项通知如下：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</w:rPr>
        <w:t>一、申请条件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夫妻双方以个人为单位申请，申请人须同时符合以下四点：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1、1933年1月1日以后出生，至202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年12月31日。男性年满60周岁（196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年12月31日前出生），女性年满55周岁（196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8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年12月31日前出生）；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2、没有违反计划生育政策法规生育且为有婚史的独生子女父母；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3、未在外省（市、区）享受过同类奖励；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4、学校正式事业编离休退休人员或正式事业编在岗教职工。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</w:rPr>
        <w:t>二、申请途径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申请人将材料交至各单位计生干部处（无计生干部单位交至单位办公室或综合部门），退休人员将材料交至退休前单位，各单位统一公示后交学校计生办。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</w:rPr>
        <w:t>三、申请安排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2023年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10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01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日-11月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18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日（工作日），由各单位计生干部（办公室或综合部门）受理材料。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</w:rPr>
        <w:t>四、申请材料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申请人按《申请所需材料》（附件二）提交。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</w:rPr>
        <w:t>五、审核公示</w:t>
      </w:r>
      <w:bookmarkStart w:id="0" w:name="_GoBack"/>
      <w:bookmarkEnd w:id="0"/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根据申请情况，由各单位进行初审公示，初审公示结束后交校计生办进行复审，复审后报政府相关部门审核备案。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</w:rPr>
        <w:t>六、奖励标准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从2016年1月1日起，属于奖励对象的，奖励标准为每人每月100元，直至亡故；2016年1月1日之后亡故的，不足5000元的补足5000元；2015年12月31日前已亡故的，不补发奖励。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</w:rPr>
        <w:t>七、工作职责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校附属单位、独立法人单位按《省卫计委、省财政厅&lt;关于印发江西省城镇居民独生子女父母奖励办法操作细则的通知&gt;》（附件一）规定自行组织实施；申请奖励工作时间紧、任务重，各单位需高度重视，积极配合，实事求是，严格把关，同时做好申请人信息的保密，按时间及要求认真完成好此项工作。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</w:rPr>
        <w:t>八、注意事项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1、原已申请并领取独生子女家庭奖励的，无需重复再申请。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2、202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年度去世的，已领取独生子女家庭奖励的申请人，按《申请所需材料》（附件二），第二条第（三）款提供材料。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28"/>
        </w:rPr>
        <w:t>九、联系方式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南昌大学计划生育委员会办公室电话：0791-88305822。</w:t>
      </w:r>
    </w:p>
    <w:p>
      <w:pPr>
        <w:widowControl/>
        <w:wordWrap w:val="0"/>
        <w:ind w:firstLine="4200" w:firstLineChars="15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南昌大学计划生育委员会办公室</w:t>
      </w:r>
    </w:p>
    <w:p>
      <w:pPr>
        <w:widowControl/>
        <w:wordWrap w:val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                               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202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年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9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27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lOWVkNGVlOTQ0MDU0MmU1ZWQ5NjQ3NjlhY2MyYzkifQ=="/>
  </w:docVars>
  <w:rsids>
    <w:rsidRoot w:val="00F058D5"/>
    <w:rsid w:val="0018630F"/>
    <w:rsid w:val="00276804"/>
    <w:rsid w:val="00280204"/>
    <w:rsid w:val="002F40B5"/>
    <w:rsid w:val="00473A39"/>
    <w:rsid w:val="0048388B"/>
    <w:rsid w:val="004F0373"/>
    <w:rsid w:val="007125C0"/>
    <w:rsid w:val="009212D5"/>
    <w:rsid w:val="00950892"/>
    <w:rsid w:val="0095232B"/>
    <w:rsid w:val="009B2777"/>
    <w:rsid w:val="00A374D0"/>
    <w:rsid w:val="00AD3691"/>
    <w:rsid w:val="00DC17C3"/>
    <w:rsid w:val="00F058D5"/>
    <w:rsid w:val="7457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816</Characters>
  <Lines>6</Lines>
  <Paragraphs>1</Paragraphs>
  <TotalTime>10</TotalTime>
  <ScaleCrop>false</ScaleCrop>
  <LinksUpToDate>false</LinksUpToDate>
  <CharactersWithSpaces>957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2020-10-21T03:17:00Z</dcterms:created>
  <dc:creator>Windows 用户</dc:creator>
  <cp:lastModifiedBy>Administrator</cp:lastModifiedBy>
  <dcterms:modified xsi:type="dcterms:W3CDTF">2023-09-27T07:36:13Z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C59EA824EEDE4D6183F1F8F9E1753579_12</vt:lpwstr>
  </property>
</Properties>
</file>